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AC370" w14:textId="40442E19" w:rsidR="00A83298" w:rsidRDefault="00000000">
      <w:pPr>
        <w:pStyle w:val="Textkrper"/>
      </w:pPr>
      <w:r>
        <w:t xml:space="preserve">Diese Fotos sind frei verwendbar für die Berichterstattung über die Sternfahrt </w:t>
      </w:r>
      <w:r w:rsidR="00AD3EBA">
        <w:t xml:space="preserve">2025 </w:t>
      </w:r>
      <w:r>
        <w:t xml:space="preserve">unter Nennung der folgenden Quelle: ADFC Berlin / </w:t>
      </w:r>
      <w:proofErr w:type="spellStart"/>
      <w:r>
        <w:t>Deckbar</w:t>
      </w:r>
      <w:proofErr w:type="spellEnd"/>
    </w:p>
    <w:sectPr w:rsidR="00A83298">
      <w:pgSz w:w="11906" w:h="16838"/>
      <w:pgMar w:top="1417" w:right="1417" w:bottom="1134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SC Regular">
    <w:panose1 w:val="020B0604020202020204"/>
    <w:charset w:val="00"/>
    <w:family w:val="roman"/>
    <w:notTrueType/>
    <w:pitch w:val="default"/>
  </w:font>
  <w:font w:name="Noto Sans Devanagari">
    <w:panose1 w:val="020B0604020202020204"/>
    <w:charset w:val="00"/>
    <w:family w:val="swiss"/>
    <w:pitch w:val="variable"/>
    <w:sig w:usb0="80008023" w:usb1="00002046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298"/>
    <w:rsid w:val="00A77CA2"/>
    <w:rsid w:val="00A83298"/>
    <w:rsid w:val="00AD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591EA2"/>
  <w15:docId w15:val="{D2D07AE7-E021-3E4E-AE4A-BE512E5C6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SC Regular" w:hAnsi="Liberation Sans" w:cs="Noto Sans Devanagari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123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Nikolas Linck</dc:creator>
  <dc:description/>
  <cp:lastModifiedBy>Eberhard Brodhage</cp:lastModifiedBy>
  <cp:revision>9</cp:revision>
  <dcterms:created xsi:type="dcterms:W3CDTF">2017-01-11T10:43:00Z</dcterms:created>
  <dcterms:modified xsi:type="dcterms:W3CDTF">2025-05-28T11:52:00Z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